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Style w:val="TableGrid"/>
        <w:tblW w:w="9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387"/>
      </w:tblGrid>
      <w:tr w:rsidR="007C47AE" w14:paraId="112832F5" w14:textId="77777777" w:rsidTr="00241E1D">
        <w:tc>
          <w:tcPr>
            <w:tcW w:w="3794" w:type="dxa"/>
          </w:tcPr>
          <w:p w14:paraId="3B247B39"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Bidder’s Name and Address:</w:t>
            </w:r>
          </w:p>
          <w:p w14:paraId="0198022B"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F97D189"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E4E4B2A"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 xml:space="preserve">Name      </w:t>
            </w:r>
            <w:proofErr w:type="gramStart"/>
            <w:r w:rsidRPr="00500933">
              <w:rPr>
                <w:rFonts w:ascii="Book Antiqua" w:eastAsia="Times New Roman" w:hAnsi="Book Antiqua" w:cs="Arial"/>
                <w:b/>
                <w:bCs/>
                <w:sz w:val="22"/>
                <w:szCs w:val="24"/>
                <w:lang w:eastAsia="en-IN"/>
              </w:rPr>
              <w:t xml:space="preserve">  :</w:t>
            </w:r>
            <w:proofErr w:type="gramEnd"/>
          </w:p>
          <w:p w14:paraId="5CA659C1" w14:textId="77777777" w:rsidR="007C47AE" w:rsidRDefault="007C47AE" w:rsidP="00241E1D">
            <w:pPr>
              <w:tabs>
                <w:tab w:val="left" w:pos="3469"/>
              </w:tabs>
              <w:rPr>
                <w:rFonts w:ascii="Book Antiqua" w:hAnsi="Book Antiqua" w:cs="Arial"/>
                <w:szCs w:val="22"/>
              </w:rPr>
            </w:pPr>
            <w:r w:rsidRPr="00500933">
              <w:rPr>
                <w:rFonts w:ascii="Book Antiqua" w:eastAsia="Times New Roman" w:hAnsi="Book Antiqua" w:cs="Arial"/>
                <w:b/>
                <w:bCs/>
                <w:sz w:val="22"/>
                <w:szCs w:val="24"/>
                <w:lang w:eastAsia="en-IN"/>
              </w:rPr>
              <w:t xml:space="preserve">Address  </w:t>
            </w:r>
            <w:proofErr w:type="gramStart"/>
            <w:r w:rsidRPr="00500933">
              <w:rPr>
                <w:rFonts w:ascii="Book Antiqua" w:eastAsia="Times New Roman" w:hAnsi="Book Antiqua" w:cs="Arial"/>
                <w:b/>
                <w:bCs/>
                <w:sz w:val="22"/>
                <w:szCs w:val="24"/>
                <w:lang w:eastAsia="en-IN"/>
              </w:rPr>
              <w:t xml:space="preserve">  :</w:t>
            </w:r>
            <w:proofErr w:type="gramEnd"/>
          </w:p>
        </w:tc>
        <w:tc>
          <w:tcPr>
            <w:tcW w:w="5387" w:type="dxa"/>
          </w:tcPr>
          <w:p w14:paraId="74CE3699" w14:textId="77777777" w:rsidR="007C47AE" w:rsidRDefault="007C47AE" w:rsidP="00241E1D">
            <w:pPr>
              <w:tabs>
                <w:tab w:val="left" w:pos="3469"/>
              </w:tabs>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p w14:paraId="26118498" w14:textId="77777777" w:rsidR="007C47AE" w:rsidRDefault="007C47AE" w:rsidP="00241E1D">
            <w:pPr>
              <w:tabs>
                <w:tab w:val="left" w:pos="3469"/>
              </w:tabs>
              <w:rPr>
                <w:rFonts w:ascii="Book Antiqua" w:eastAsia="Times New Roman" w:hAnsi="Book Antiqua" w:cs="Arial"/>
                <w:b/>
                <w:bCs/>
                <w:szCs w:val="22"/>
                <w:lang w:eastAsia="en-IN"/>
              </w:rPr>
            </w:pPr>
          </w:p>
          <w:p w14:paraId="09187C2F" w14:textId="77777777" w:rsidR="007C47AE" w:rsidRDefault="007C47AE" w:rsidP="00241E1D">
            <w:pPr>
              <w:tabs>
                <w:tab w:val="left" w:pos="3469"/>
              </w:tabs>
              <w:rPr>
                <w:rFonts w:ascii="Book Antiqua" w:hAnsi="Book Antiqua" w:cs="Arial"/>
                <w:sz w:val="22"/>
                <w:szCs w:val="24"/>
              </w:rPr>
            </w:pPr>
            <w:r>
              <w:rPr>
                <w:rFonts w:ascii="Book Antiqua" w:hAnsi="Book Antiqua" w:cs="Arial"/>
                <w:sz w:val="22"/>
                <w:szCs w:val="24"/>
              </w:rPr>
              <w:t>C&amp;M</w:t>
            </w:r>
          </w:p>
          <w:p w14:paraId="0B60DD10"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Central Transmission Utility of India Limited</w:t>
            </w:r>
          </w:p>
          <w:p w14:paraId="1E0D54F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(A wholly owned subsidiary of POWERGRID)</w:t>
            </w:r>
          </w:p>
          <w:p w14:paraId="0080D99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10</w:t>
            </w:r>
            <w:r w:rsidRPr="0033084B">
              <w:rPr>
                <w:rFonts w:ascii="Book Antiqua" w:hAnsi="Book Antiqua" w:cs="Arial"/>
                <w:sz w:val="22"/>
                <w:szCs w:val="24"/>
                <w:vertAlign w:val="superscript"/>
              </w:rPr>
              <w:t>th</w:t>
            </w:r>
            <w:r w:rsidRPr="00C5626C">
              <w:rPr>
                <w:rFonts w:ascii="Book Antiqua" w:hAnsi="Book Antiqua" w:cs="Arial"/>
                <w:sz w:val="22"/>
                <w:szCs w:val="24"/>
              </w:rPr>
              <w:t xml:space="preserve"> floor, IRCON International Tower-1, Plot No. 16</w:t>
            </w:r>
          </w:p>
          <w:p w14:paraId="6A27BA6F" w14:textId="68B0F982" w:rsidR="007C47AE" w:rsidRDefault="007C47AE" w:rsidP="00241E1D">
            <w:pPr>
              <w:tabs>
                <w:tab w:val="left" w:pos="3469"/>
              </w:tabs>
              <w:rPr>
                <w:rFonts w:ascii="Book Antiqua" w:hAnsi="Book Antiqua" w:cs="Arial"/>
                <w:szCs w:val="22"/>
              </w:rPr>
            </w:pPr>
            <w:r w:rsidRPr="00C5626C">
              <w:rPr>
                <w:rFonts w:ascii="Book Antiqua" w:hAnsi="Book Antiqua" w:cs="Arial"/>
                <w:sz w:val="22"/>
                <w:szCs w:val="24"/>
              </w:rPr>
              <w:t>Sector-32, Gurugram – 12200</w:t>
            </w:r>
            <w:r w:rsidR="00071E47">
              <w:rPr>
                <w:rFonts w:ascii="Book Antiqua" w:hAnsi="Book Antiqua" w:cs="Arial"/>
                <w:sz w:val="22"/>
                <w:szCs w:val="24"/>
              </w:rPr>
              <w:t>1</w:t>
            </w:r>
            <w:r w:rsidRPr="00C5626C">
              <w:rPr>
                <w:rFonts w:ascii="Book Antiqua" w:hAnsi="Book Antiqua" w:cs="Arial"/>
                <w:sz w:val="22"/>
                <w:szCs w:val="24"/>
              </w:rPr>
              <w:t>, Haryana</w:t>
            </w:r>
          </w:p>
        </w:tc>
      </w:tr>
    </w:tbl>
    <w:p w14:paraId="441AF1CD" w14:textId="77777777" w:rsidR="007C47AE" w:rsidRDefault="007C47AE" w:rsidP="006C0C9A">
      <w:pPr>
        <w:rPr>
          <w:rFonts w:ascii="Book Antiqua" w:hAnsi="Book Antiqua" w:cs="Arial"/>
          <w:szCs w:val="22"/>
        </w:rPr>
      </w:pPr>
    </w:p>
    <w:p w14:paraId="08B6B036" w14:textId="78EA0050"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6511A8">
        <w:tc>
          <w:tcPr>
            <w:tcW w:w="806"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4C97EA4F" w14:textId="77777777" w:rsidTr="006511A8">
        <w:tc>
          <w:tcPr>
            <w:tcW w:w="806" w:type="dxa"/>
          </w:tcPr>
          <w:p w14:paraId="53202F19"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2</w:t>
            </w:r>
          </w:p>
        </w:tc>
        <w:tc>
          <w:tcPr>
            <w:tcW w:w="2902" w:type="dxa"/>
          </w:tcPr>
          <w:p w14:paraId="14BBA721" w14:textId="2307989B"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Transmission Line Expert</w:t>
            </w:r>
          </w:p>
        </w:tc>
        <w:tc>
          <w:tcPr>
            <w:tcW w:w="2520" w:type="dxa"/>
          </w:tcPr>
          <w:p w14:paraId="7E0756AE" w14:textId="77777777" w:rsidR="00D96123" w:rsidRPr="00FC5AA6" w:rsidRDefault="00D96123" w:rsidP="00D96123">
            <w:pPr>
              <w:contextualSpacing/>
              <w:jc w:val="both"/>
              <w:rPr>
                <w:rFonts w:ascii="Book Antiqua" w:hAnsi="Book Antiqua" w:cs="Arial"/>
                <w:b/>
                <w:bCs/>
                <w:szCs w:val="22"/>
              </w:rPr>
            </w:pPr>
          </w:p>
        </w:tc>
        <w:tc>
          <w:tcPr>
            <w:tcW w:w="2294" w:type="dxa"/>
          </w:tcPr>
          <w:p w14:paraId="7A954C2A" w14:textId="77777777" w:rsidR="00D96123" w:rsidRPr="00FC5AA6" w:rsidRDefault="00D96123" w:rsidP="00D96123">
            <w:pPr>
              <w:contextualSpacing/>
              <w:jc w:val="both"/>
              <w:rPr>
                <w:rFonts w:ascii="Book Antiqua" w:hAnsi="Book Antiqua" w:cs="Arial"/>
                <w:b/>
                <w:bCs/>
                <w:szCs w:val="22"/>
              </w:rPr>
            </w:pPr>
          </w:p>
        </w:tc>
      </w:tr>
      <w:tr w:rsidR="00D96123" w14:paraId="61FD8AEE" w14:textId="77777777" w:rsidTr="006511A8">
        <w:tc>
          <w:tcPr>
            <w:tcW w:w="806" w:type="dxa"/>
          </w:tcPr>
          <w:p w14:paraId="7B04A6B2"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3</w:t>
            </w:r>
          </w:p>
        </w:tc>
        <w:tc>
          <w:tcPr>
            <w:tcW w:w="2902" w:type="dxa"/>
          </w:tcPr>
          <w:p w14:paraId="7C7BFE3C" w14:textId="5169181F"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Substation Expert</w:t>
            </w:r>
          </w:p>
        </w:tc>
        <w:tc>
          <w:tcPr>
            <w:tcW w:w="2520" w:type="dxa"/>
          </w:tcPr>
          <w:p w14:paraId="3BD54280" w14:textId="77777777" w:rsidR="00D96123" w:rsidRPr="00FC5AA6" w:rsidRDefault="00D96123" w:rsidP="00D96123">
            <w:pPr>
              <w:contextualSpacing/>
              <w:jc w:val="both"/>
              <w:rPr>
                <w:rFonts w:ascii="Book Antiqua" w:hAnsi="Book Antiqua" w:cs="Arial"/>
                <w:b/>
                <w:bCs/>
                <w:szCs w:val="22"/>
              </w:rPr>
            </w:pPr>
          </w:p>
        </w:tc>
        <w:tc>
          <w:tcPr>
            <w:tcW w:w="2294" w:type="dxa"/>
          </w:tcPr>
          <w:p w14:paraId="7F650854" w14:textId="77777777" w:rsidR="00D96123" w:rsidRPr="00FC5AA6" w:rsidRDefault="00D96123" w:rsidP="00D96123">
            <w:pPr>
              <w:contextualSpacing/>
              <w:jc w:val="both"/>
              <w:rPr>
                <w:rFonts w:ascii="Book Antiqua" w:hAnsi="Book Antiqua" w:cs="Arial"/>
                <w:b/>
                <w:bCs/>
                <w:szCs w:val="22"/>
              </w:rPr>
            </w:pPr>
          </w:p>
        </w:tc>
      </w:tr>
      <w:tr w:rsidR="000C4408" w14:paraId="5F4BDD6F" w14:textId="77777777" w:rsidTr="006511A8">
        <w:tc>
          <w:tcPr>
            <w:tcW w:w="806" w:type="dxa"/>
          </w:tcPr>
          <w:p w14:paraId="09B849A0" w14:textId="011DCC45" w:rsidR="000C4408" w:rsidRPr="00FC5AA6" w:rsidRDefault="000C4408" w:rsidP="000C4408">
            <w:pPr>
              <w:contextualSpacing/>
              <w:jc w:val="both"/>
              <w:rPr>
                <w:rFonts w:ascii="Book Antiqua" w:hAnsi="Book Antiqua" w:cs="Arial"/>
                <w:b/>
                <w:bCs/>
                <w:szCs w:val="22"/>
              </w:rPr>
            </w:pPr>
            <w:r w:rsidRPr="00FC5AA6">
              <w:rPr>
                <w:rFonts w:ascii="Book Antiqua" w:hAnsi="Book Antiqua" w:cs="Arial"/>
                <w:b/>
                <w:bCs/>
                <w:szCs w:val="22"/>
              </w:rPr>
              <w:t>4</w:t>
            </w:r>
          </w:p>
        </w:tc>
        <w:tc>
          <w:tcPr>
            <w:tcW w:w="2902" w:type="dxa"/>
          </w:tcPr>
          <w:p w14:paraId="7DED3A64" w14:textId="0CE29A41" w:rsidR="000C4408" w:rsidRPr="00D96123" w:rsidRDefault="000C4408" w:rsidP="000C4408">
            <w:pPr>
              <w:contextualSpacing/>
              <w:jc w:val="both"/>
              <w:rPr>
                <w:rFonts w:ascii="Book Antiqua" w:hAnsi="Book Antiqua"/>
                <w:b/>
                <w:bCs/>
                <w:szCs w:val="22"/>
              </w:rPr>
            </w:pPr>
            <w:r>
              <w:rPr>
                <w:rFonts w:ascii="Book Antiqua" w:hAnsi="Book Antiqua"/>
                <w:b/>
                <w:bCs/>
                <w:szCs w:val="22"/>
              </w:rPr>
              <w:t>HVDC Expert</w:t>
            </w:r>
          </w:p>
        </w:tc>
        <w:tc>
          <w:tcPr>
            <w:tcW w:w="2520" w:type="dxa"/>
          </w:tcPr>
          <w:p w14:paraId="10E6022C" w14:textId="77777777" w:rsidR="000C4408" w:rsidRPr="00FC5AA6" w:rsidRDefault="000C4408" w:rsidP="000C4408">
            <w:pPr>
              <w:contextualSpacing/>
              <w:jc w:val="both"/>
              <w:rPr>
                <w:rFonts w:ascii="Book Antiqua" w:hAnsi="Book Antiqua" w:cs="Arial"/>
                <w:b/>
                <w:bCs/>
                <w:szCs w:val="22"/>
              </w:rPr>
            </w:pPr>
          </w:p>
        </w:tc>
        <w:tc>
          <w:tcPr>
            <w:tcW w:w="2294" w:type="dxa"/>
          </w:tcPr>
          <w:p w14:paraId="62EDFE91" w14:textId="77777777" w:rsidR="000C4408" w:rsidRPr="00FC5AA6" w:rsidRDefault="000C4408" w:rsidP="000C4408">
            <w:pPr>
              <w:contextualSpacing/>
              <w:jc w:val="both"/>
              <w:rPr>
                <w:rFonts w:ascii="Book Antiqua" w:hAnsi="Book Antiqua" w:cs="Arial"/>
                <w:b/>
                <w:bCs/>
                <w:szCs w:val="22"/>
              </w:rPr>
            </w:pPr>
          </w:p>
        </w:tc>
      </w:tr>
      <w:tr w:rsidR="000C4408" w14:paraId="3D87ADD6" w14:textId="77777777" w:rsidTr="006511A8">
        <w:tc>
          <w:tcPr>
            <w:tcW w:w="806" w:type="dxa"/>
          </w:tcPr>
          <w:p w14:paraId="56C7B596" w14:textId="6F32202C" w:rsidR="000C4408" w:rsidRPr="00FC5AA6" w:rsidRDefault="000C4408" w:rsidP="000C4408">
            <w:pPr>
              <w:contextualSpacing/>
              <w:jc w:val="both"/>
              <w:rPr>
                <w:rFonts w:ascii="Book Antiqua" w:hAnsi="Book Antiqua" w:cs="Arial"/>
                <w:b/>
                <w:bCs/>
                <w:szCs w:val="22"/>
              </w:rPr>
            </w:pPr>
            <w:r>
              <w:rPr>
                <w:rFonts w:ascii="Book Antiqua" w:hAnsi="Book Antiqua" w:cs="Arial"/>
                <w:b/>
                <w:bCs/>
                <w:szCs w:val="22"/>
              </w:rPr>
              <w:t>5</w:t>
            </w:r>
          </w:p>
        </w:tc>
        <w:tc>
          <w:tcPr>
            <w:tcW w:w="2902" w:type="dxa"/>
          </w:tcPr>
          <w:p w14:paraId="468E0F43" w14:textId="1EFCC1F2" w:rsidR="000C4408" w:rsidRPr="00D96123" w:rsidRDefault="000C4408" w:rsidP="000C4408">
            <w:pPr>
              <w:contextualSpacing/>
              <w:jc w:val="both"/>
              <w:rPr>
                <w:rFonts w:ascii="Book Antiqua" w:hAnsi="Book Antiqua" w:cs="Arial"/>
                <w:b/>
                <w:bCs/>
                <w:sz w:val="22"/>
                <w:szCs w:val="22"/>
              </w:rPr>
            </w:pPr>
            <w:r w:rsidRPr="00D96123">
              <w:rPr>
                <w:rFonts w:ascii="Book Antiqua" w:hAnsi="Book Antiqua"/>
                <w:b/>
                <w:bCs/>
                <w:sz w:val="22"/>
                <w:szCs w:val="22"/>
              </w:rPr>
              <w:t>Field Engineer</w:t>
            </w:r>
            <w:r>
              <w:rPr>
                <w:rFonts w:ascii="Book Antiqua" w:hAnsi="Book Antiqua"/>
                <w:b/>
                <w:bCs/>
                <w:sz w:val="22"/>
                <w:szCs w:val="22"/>
              </w:rPr>
              <w:t>-I (Substation)</w:t>
            </w:r>
            <w:r w:rsidRPr="00D96123">
              <w:rPr>
                <w:rFonts w:ascii="Book Antiqua" w:hAnsi="Book Antiqua"/>
                <w:b/>
                <w:bCs/>
                <w:sz w:val="22"/>
                <w:szCs w:val="22"/>
              </w:rPr>
              <w:t xml:space="preserve"> </w:t>
            </w:r>
          </w:p>
        </w:tc>
        <w:tc>
          <w:tcPr>
            <w:tcW w:w="2520" w:type="dxa"/>
          </w:tcPr>
          <w:p w14:paraId="52EC5A06" w14:textId="77777777" w:rsidR="000C4408" w:rsidRPr="00FC5AA6" w:rsidRDefault="000C4408" w:rsidP="000C4408">
            <w:pPr>
              <w:contextualSpacing/>
              <w:jc w:val="both"/>
              <w:rPr>
                <w:rFonts w:ascii="Book Antiqua" w:hAnsi="Book Antiqua" w:cs="Arial"/>
                <w:b/>
                <w:bCs/>
                <w:szCs w:val="22"/>
              </w:rPr>
            </w:pPr>
          </w:p>
        </w:tc>
        <w:tc>
          <w:tcPr>
            <w:tcW w:w="2294" w:type="dxa"/>
          </w:tcPr>
          <w:p w14:paraId="50468C78" w14:textId="77777777" w:rsidR="000C4408" w:rsidRPr="00FC5AA6" w:rsidRDefault="000C4408" w:rsidP="000C4408">
            <w:pPr>
              <w:contextualSpacing/>
              <w:jc w:val="both"/>
              <w:rPr>
                <w:rFonts w:ascii="Book Antiqua" w:hAnsi="Book Antiqua" w:cs="Arial"/>
                <w:b/>
                <w:bCs/>
                <w:szCs w:val="22"/>
              </w:rPr>
            </w:pPr>
          </w:p>
        </w:tc>
      </w:tr>
      <w:tr w:rsidR="000C4408" w14:paraId="456F6522" w14:textId="77777777" w:rsidTr="006511A8">
        <w:tc>
          <w:tcPr>
            <w:tcW w:w="806" w:type="dxa"/>
          </w:tcPr>
          <w:p w14:paraId="0B56C035" w14:textId="71091F29" w:rsidR="000C4408" w:rsidRPr="00FC5AA6" w:rsidRDefault="000C4408" w:rsidP="000C4408">
            <w:pPr>
              <w:contextualSpacing/>
              <w:jc w:val="both"/>
              <w:rPr>
                <w:rFonts w:ascii="Book Antiqua" w:hAnsi="Book Antiqua" w:cs="Arial"/>
                <w:b/>
                <w:bCs/>
                <w:szCs w:val="22"/>
              </w:rPr>
            </w:pPr>
            <w:r>
              <w:rPr>
                <w:rFonts w:ascii="Book Antiqua" w:hAnsi="Book Antiqua" w:cs="Arial"/>
                <w:b/>
                <w:bCs/>
                <w:szCs w:val="22"/>
              </w:rPr>
              <w:t>6</w:t>
            </w:r>
          </w:p>
        </w:tc>
        <w:tc>
          <w:tcPr>
            <w:tcW w:w="2902" w:type="dxa"/>
          </w:tcPr>
          <w:p w14:paraId="1A1856A5" w14:textId="485EA8E9" w:rsidR="000C4408" w:rsidRPr="00D96123" w:rsidRDefault="000C4408" w:rsidP="000C4408">
            <w:pPr>
              <w:contextualSpacing/>
              <w:jc w:val="both"/>
              <w:rPr>
                <w:rFonts w:ascii="Book Antiqua" w:hAnsi="Book Antiqua"/>
                <w:b/>
                <w:bCs/>
                <w:szCs w:val="22"/>
              </w:rPr>
            </w:pPr>
            <w:r w:rsidRPr="00D96123">
              <w:rPr>
                <w:rFonts w:ascii="Book Antiqua" w:hAnsi="Book Antiqua"/>
                <w:b/>
                <w:bCs/>
                <w:sz w:val="22"/>
                <w:szCs w:val="22"/>
              </w:rPr>
              <w:t>Field Engineer</w:t>
            </w:r>
            <w:r>
              <w:rPr>
                <w:rFonts w:ascii="Book Antiqua" w:hAnsi="Book Antiqua"/>
                <w:b/>
                <w:bCs/>
                <w:sz w:val="22"/>
                <w:szCs w:val="22"/>
              </w:rPr>
              <w:t>-II (Substation)</w:t>
            </w:r>
            <w:r w:rsidRPr="00D96123">
              <w:rPr>
                <w:rFonts w:ascii="Book Antiqua" w:hAnsi="Book Antiqua"/>
                <w:b/>
                <w:bCs/>
                <w:sz w:val="22"/>
                <w:szCs w:val="22"/>
              </w:rPr>
              <w:t xml:space="preserve"> </w:t>
            </w:r>
          </w:p>
        </w:tc>
        <w:tc>
          <w:tcPr>
            <w:tcW w:w="2520" w:type="dxa"/>
          </w:tcPr>
          <w:p w14:paraId="32C0C3EB" w14:textId="77777777" w:rsidR="000C4408" w:rsidRPr="00FC5AA6" w:rsidRDefault="000C4408" w:rsidP="000C4408">
            <w:pPr>
              <w:contextualSpacing/>
              <w:jc w:val="both"/>
              <w:rPr>
                <w:rFonts w:ascii="Book Antiqua" w:hAnsi="Book Antiqua" w:cs="Arial"/>
                <w:b/>
                <w:bCs/>
                <w:szCs w:val="22"/>
              </w:rPr>
            </w:pPr>
          </w:p>
        </w:tc>
        <w:tc>
          <w:tcPr>
            <w:tcW w:w="2294" w:type="dxa"/>
          </w:tcPr>
          <w:p w14:paraId="2828EF41" w14:textId="77777777" w:rsidR="000C4408" w:rsidRPr="00FC5AA6" w:rsidRDefault="000C4408" w:rsidP="000C4408">
            <w:pPr>
              <w:contextualSpacing/>
              <w:jc w:val="both"/>
              <w:rPr>
                <w:rFonts w:ascii="Book Antiqua" w:hAnsi="Book Antiqua" w:cs="Arial"/>
                <w:b/>
                <w:bCs/>
                <w:szCs w:val="22"/>
              </w:rPr>
            </w:pPr>
          </w:p>
        </w:tc>
      </w:tr>
      <w:tr w:rsidR="000C4408" w14:paraId="206C0245" w14:textId="77777777" w:rsidTr="006511A8">
        <w:tc>
          <w:tcPr>
            <w:tcW w:w="806" w:type="dxa"/>
          </w:tcPr>
          <w:p w14:paraId="0FC64234" w14:textId="05FD51EC" w:rsidR="000C4408" w:rsidRPr="00FC5AA6" w:rsidRDefault="000C4408" w:rsidP="000C4408">
            <w:pPr>
              <w:contextualSpacing/>
              <w:jc w:val="both"/>
              <w:rPr>
                <w:rFonts w:ascii="Book Antiqua" w:hAnsi="Book Antiqua" w:cs="Arial"/>
                <w:b/>
                <w:bCs/>
                <w:szCs w:val="22"/>
              </w:rPr>
            </w:pPr>
            <w:r>
              <w:rPr>
                <w:rFonts w:ascii="Book Antiqua" w:hAnsi="Book Antiqua" w:cs="Arial"/>
                <w:b/>
                <w:bCs/>
                <w:szCs w:val="22"/>
              </w:rPr>
              <w:t>7</w:t>
            </w:r>
          </w:p>
        </w:tc>
        <w:tc>
          <w:tcPr>
            <w:tcW w:w="2902" w:type="dxa"/>
          </w:tcPr>
          <w:p w14:paraId="43E6772B" w14:textId="438118A7" w:rsidR="000C4408" w:rsidRPr="00D96123" w:rsidRDefault="000C4408" w:rsidP="000C4408">
            <w:pPr>
              <w:contextualSpacing/>
              <w:jc w:val="both"/>
              <w:rPr>
                <w:rFonts w:ascii="Book Antiqua" w:hAnsi="Book Antiqua"/>
                <w:b/>
                <w:bCs/>
                <w:szCs w:val="22"/>
              </w:rPr>
            </w:pPr>
            <w:r w:rsidRPr="00D96123">
              <w:rPr>
                <w:rFonts w:ascii="Book Antiqua" w:hAnsi="Book Antiqua"/>
                <w:b/>
                <w:bCs/>
                <w:sz w:val="22"/>
                <w:szCs w:val="22"/>
              </w:rPr>
              <w:t>Field Engineer</w:t>
            </w:r>
            <w:r>
              <w:rPr>
                <w:rFonts w:ascii="Book Antiqua" w:hAnsi="Book Antiqua"/>
                <w:b/>
                <w:bCs/>
                <w:sz w:val="22"/>
                <w:szCs w:val="22"/>
              </w:rPr>
              <w:t>-I (Transmission Line)</w:t>
            </w:r>
          </w:p>
        </w:tc>
        <w:tc>
          <w:tcPr>
            <w:tcW w:w="2520" w:type="dxa"/>
          </w:tcPr>
          <w:p w14:paraId="7B7681E3" w14:textId="77777777" w:rsidR="000C4408" w:rsidRPr="00FC5AA6" w:rsidRDefault="000C4408" w:rsidP="000C4408">
            <w:pPr>
              <w:contextualSpacing/>
              <w:jc w:val="both"/>
              <w:rPr>
                <w:rFonts w:ascii="Book Antiqua" w:hAnsi="Book Antiqua" w:cs="Arial"/>
                <w:b/>
                <w:bCs/>
                <w:szCs w:val="22"/>
              </w:rPr>
            </w:pPr>
          </w:p>
        </w:tc>
        <w:tc>
          <w:tcPr>
            <w:tcW w:w="2294" w:type="dxa"/>
          </w:tcPr>
          <w:p w14:paraId="0C61D66E" w14:textId="77777777" w:rsidR="000C4408" w:rsidRPr="00FC5AA6" w:rsidRDefault="000C4408" w:rsidP="000C4408">
            <w:pPr>
              <w:contextualSpacing/>
              <w:jc w:val="both"/>
              <w:rPr>
                <w:rFonts w:ascii="Book Antiqua" w:hAnsi="Book Antiqua" w:cs="Arial"/>
                <w:b/>
                <w:bCs/>
                <w:szCs w:val="22"/>
              </w:rPr>
            </w:pPr>
          </w:p>
        </w:tc>
      </w:tr>
      <w:tr w:rsidR="00041DA2" w14:paraId="2DEC2797" w14:textId="77777777" w:rsidTr="006511A8">
        <w:tc>
          <w:tcPr>
            <w:tcW w:w="806" w:type="dxa"/>
          </w:tcPr>
          <w:p w14:paraId="35994B0D" w14:textId="47889A5A" w:rsidR="00041DA2" w:rsidRPr="00FC5AA6" w:rsidRDefault="000C4408" w:rsidP="00041DA2">
            <w:pPr>
              <w:contextualSpacing/>
              <w:jc w:val="both"/>
              <w:rPr>
                <w:rFonts w:ascii="Book Antiqua" w:hAnsi="Book Antiqua" w:cs="Arial"/>
                <w:b/>
                <w:bCs/>
                <w:szCs w:val="22"/>
              </w:rPr>
            </w:pPr>
            <w:r>
              <w:rPr>
                <w:rFonts w:ascii="Book Antiqua" w:hAnsi="Book Antiqua" w:cs="Arial"/>
                <w:b/>
                <w:bCs/>
                <w:szCs w:val="22"/>
              </w:rPr>
              <w:t>8</w:t>
            </w:r>
          </w:p>
        </w:tc>
        <w:tc>
          <w:tcPr>
            <w:tcW w:w="2902" w:type="dxa"/>
          </w:tcPr>
          <w:p w14:paraId="54E0FAA0" w14:textId="797F700B" w:rsidR="00041DA2" w:rsidRPr="00D96123" w:rsidRDefault="00041DA2" w:rsidP="00041DA2">
            <w:pPr>
              <w:contextualSpacing/>
              <w:jc w:val="both"/>
              <w:rPr>
                <w:rFonts w:ascii="Book Antiqua" w:hAnsi="Book Antiqua"/>
                <w:b/>
                <w:bCs/>
                <w:szCs w:val="22"/>
              </w:rPr>
            </w:pPr>
            <w:r w:rsidRPr="00D96123">
              <w:rPr>
                <w:rFonts w:ascii="Book Antiqua" w:hAnsi="Book Antiqua"/>
                <w:b/>
                <w:bCs/>
                <w:sz w:val="22"/>
                <w:szCs w:val="22"/>
              </w:rPr>
              <w:t>Field Engineer</w:t>
            </w:r>
            <w:r>
              <w:rPr>
                <w:rFonts w:ascii="Book Antiqua" w:hAnsi="Book Antiqua"/>
                <w:b/>
                <w:bCs/>
                <w:sz w:val="22"/>
                <w:szCs w:val="22"/>
              </w:rPr>
              <w:t>-II (Transmission Line)</w:t>
            </w:r>
            <w:r w:rsidRPr="00D96123">
              <w:rPr>
                <w:rFonts w:ascii="Book Antiqua" w:hAnsi="Book Antiqua"/>
                <w:b/>
                <w:bCs/>
                <w:sz w:val="22"/>
                <w:szCs w:val="22"/>
              </w:rPr>
              <w:t xml:space="preserve"> </w:t>
            </w:r>
          </w:p>
        </w:tc>
        <w:tc>
          <w:tcPr>
            <w:tcW w:w="2520" w:type="dxa"/>
          </w:tcPr>
          <w:p w14:paraId="55FBC236" w14:textId="77777777" w:rsidR="00041DA2" w:rsidRPr="00FC5AA6" w:rsidRDefault="00041DA2" w:rsidP="00041DA2">
            <w:pPr>
              <w:contextualSpacing/>
              <w:jc w:val="both"/>
              <w:rPr>
                <w:rFonts w:ascii="Book Antiqua" w:hAnsi="Book Antiqua" w:cs="Arial"/>
                <w:b/>
                <w:bCs/>
                <w:szCs w:val="22"/>
              </w:rPr>
            </w:pPr>
          </w:p>
        </w:tc>
        <w:tc>
          <w:tcPr>
            <w:tcW w:w="2294" w:type="dxa"/>
          </w:tcPr>
          <w:p w14:paraId="365675A6" w14:textId="77777777" w:rsidR="00041DA2" w:rsidRPr="00FC5AA6" w:rsidRDefault="00041DA2" w:rsidP="00041DA2">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 xml:space="preserve">We further confirm that after award of contract, key personnel who are not employees of our firm, the hiring agreement between us and the key personnel shall be submitted to CTU within 15 days from the issue of </w:t>
      </w:r>
      <w:proofErr w:type="spellStart"/>
      <w:r w:rsidRPr="00FC5AA6">
        <w:rPr>
          <w:rFonts w:ascii="Book Antiqua" w:eastAsia="Calibri" w:hAnsi="Book Antiqua" w:cs="Arial"/>
          <w:b/>
          <w:bCs/>
          <w:szCs w:val="22"/>
        </w:rPr>
        <w:t>GeM</w:t>
      </w:r>
      <w:proofErr w:type="spellEnd"/>
      <w:r w:rsidRPr="00FC5AA6">
        <w:rPr>
          <w:rFonts w:ascii="Book Antiqua" w:eastAsia="Calibri" w:hAnsi="Book Antiqua" w:cs="Arial"/>
          <w:b/>
          <w:bCs/>
          <w:szCs w:val="22"/>
        </w:rPr>
        <w:t xml:space="preserve">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proofErr w:type="spellStart"/>
      <w:r>
        <w:rPr>
          <w:rFonts w:ascii="Book Antiqua" w:hAnsi="Book Antiqua"/>
          <w:szCs w:val="22"/>
        </w:rPr>
        <w:t>RfP</w:t>
      </w:r>
      <w:proofErr w:type="spellEnd"/>
      <w:r>
        <w:rPr>
          <w:rFonts w:ascii="Book Antiqua" w:hAnsi="Book Antiqua"/>
          <w:szCs w:val="22"/>
        </w:rPr>
        <w:t xml:space="preserve">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lastRenderedPageBreak/>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in 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65CE97DA" w:rsidR="00D74787" w:rsidRDefault="003915C2" w:rsidP="00D74787">
      <w:pPr>
        <w:pStyle w:val="ListParagraph"/>
        <w:numPr>
          <w:ilvl w:val="0"/>
          <w:numId w:val="3"/>
        </w:numPr>
        <w:jc w:val="both"/>
        <w:rPr>
          <w:rFonts w:ascii="Book Antiqua" w:hAnsi="Book Antiqua" w:cs="Arial"/>
          <w:szCs w:val="22"/>
        </w:rPr>
      </w:pPr>
      <w:r>
        <w:rPr>
          <w:rFonts w:ascii="Book Antiqua" w:hAnsi="Book Antiqua" w:cs="Arial"/>
          <w:szCs w:val="22"/>
        </w:rPr>
        <w:t xml:space="preserve">We further confirm and certify that qualification and experience of Key </w:t>
      </w:r>
      <w:r w:rsidR="00BD7A46">
        <w:rPr>
          <w:rFonts w:ascii="Book Antiqua" w:hAnsi="Book Antiqua" w:cs="Arial"/>
          <w:szCs w:val="22"/>
        </w:rPr>
        <w:t>Personnel</w:t>
      </w:r>
      <w:r>
        <w:rPr>
          <w:rFonts w:ascii="Book Antiqua" w:hAnsi="Book Antiqua" w:cs="Arial"/>
          <w:szCs w:val="22"/>
        </w:rPr>
        <w:t xml:space="preserve"> brought out in</w:t>
      </w:r>
      <w:r w:rsidR="00B656A3">
        <w:rPr>
          <w:rFonts w:ascii="Book Antiqua" w:hAnsi="Book Antiqua" w:cs="Arial"/>
          <w:szCs w:val="22"/>
        </w:rPr>
        <w:t xml:space="preserve"> “FORM-1_CV of Expert”</w:t>
      </w:r>
      <w:r w:rsidR="00381E68">
        <w:rPr>
          <w:rFonts w:ascii="Book Antiqua" w:hAnsi="Book Antiqua" w:cs="Arial"/>
          <w:szCs w:val="22"/>
        </w:rPr>
        <w:t xml:space="preserve"> and the details brought out in the Curriculum Vit</w:t>
      </w:r>
      <w:r w:rsidR="00E62C9F">
        <w:rPr>
          <w:rFonts w:ascii="Book Antiqua" w:hAnsi="Book Antiqua" w:cs="Arial"/>
          <w:szCs w:val="22"/>
        </w:rPr>
        <w:t xml:space="preserve">ae/Resume of identified key personnel including their professional Qualifications, Work experience, previous employment history etc. have been verified by us and have been found to be correct. We understand that any misrepresentation/factual error in these details shall lead to disqualification of our bids. Further, the Employer may take any action it may deem </w:t>
      </w:r>
      <w:r w:rsidR="009A7063">
        <w:rPr>
          <w:rFonts w:ascii="Book Antiqua" w:hAnsi="Book Antiqua" w:cs="Arial"/>
          <w:szCs w:val="22"/>
        </w:rPr>
        <w:t xml:space="preserve">fit inter-alia including banning/backlisting in future contracts, </w:t>
      </w:r>
      <w:r w:rsidR="00C7185B">
        <w:rPr>
          <w:rFonts w:ascii="Book Antiqua" w:hAnsi="Book Antiqua" w:cs="Arial"/>
          <w:szCs w:val="22"/>
        </w:rPr>
        <w:t>forfeiture of bid security</w:t>
      </w:r>
      <w:r w:rsidR="00BD7A46">
        <w:rPr>
          <w:rFonts w:ascii="Book Antiqua" w:hAnsi="Book Antiqua" w:cs="Arial"/>
          <w:szCs w:val="22"/>
        </w:rPr>
        <w:t>, Contract Performance Guarantee etc.</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proofErr w:type="gramStart"/>
      <w:r w:rsidRPr="00545D1E">
        <w:rPr>
          <w:rFonts w:ascii="Book Antiqua" w:hAnsi="Book Antiqua"/>
          <w:szCs w:val="22"/>
        </w:rPr>
        <w:t>Date:....................</w:t>
      </w:r>
      <w:proofErr w:type="gramEnd"/>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proofErr w:type="gramStart"/>
      <w:r w:rsidRPr="00545D1E">
        <w:rPr>
          <w:rFonts w:ascii="Book Antiqua" w:hAnsi="Book Antiqua"/>
          <w:szCs w:val="22"/>
        </w:rPr>
        <w:t>Place:...................</w:t>
      </w:r>
      <w:proofErr w:type="gramEnd"/>
      <w:r w:rsidRPr="00545D1E">
        <w:rPr>
          <w:rFonts w:ascii="Book Antiqua" w:hAnsi="Book Antiqua"/>
          <w:szCs w:val="22"/>
        </w:rPr>
        <w:t xml:space="preserv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w:t>
      </w:r>
      <w:proofErr w:type="gramStart"/>
      <w:r w:rsidRPr="00545D1E">
        <w:rPr>
          <w:rFonts w:ascii="Book Antiqua" w:hAnsi="Book Antiqua"/>
          <w:szCs w:val="22"/>
        </w:rPr>
        <w:t>holder)...................................................</w:t>
      </w:r>
      <w:proofErr w:type="gramEnd"/>
      <w:r w:rsidRPr="00545D1E">
        <w:rPr>
          <w:rFonts w:ascii="Book Antiqua" w:hAnsi="Book Antiqua"/>
          <w:szCs w:val="22"/>
        </w:rPr>
        <w:t>……</w:t>
      </w:r>
      <w:proofErr w:type="gramStart"/>
      <w:r w:rsidRPr="00545D1E">
        <w:rPr>
          <w:rFonts w:ascii="Book Antiqua" w:hAnsi="Book Antiqua"/>
          <w:szCs w:val="22"/>
        </w:rPr>
        <w:t>…..</w:t>
      </w:r>
      <w:proofErr w:type="gramEnd"/>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w:t>
      </w:r>
      <w:proofErr w:type="gramStart"/>
      <w:r w:rsidRPr="00545D1E">
        <w:rPr>
          <w:rFonts w:ascii="Book Antiqua" w:hAnsi="Book Antiqua"/>
          <w:szCs w:val="22"/>
        </w:rPr>
        <w:t>Person)...................................................</w:t>
      </w:r>
      <w:proofErr w:type="gramEnd"/>
      <w:r w:rsidRPr="00545D1E">
        <w:rPr>
          <w:rFonts w:ascii="Book Antiqua" w:hAnsi="Book Antiqua"/>
          <w:szCs w:val="22"/>
        </w:rPr>
        <w:t>……</w:t>
      </w:r>
      <w:proofErr w:type="gramStart"/>
      <w:r w:rsidRPr="00545D1E">
        <w:rPr>
          <w:rFonts w:ascii="Book Antiqua" w:hAnsi="Book Antiqua"/>
          <w:szCs w:val="22"/>
        </w:rPr>
        <w:t>…..</w:t>
      </w:r>
      <w:proofErr w:type="gramEnd"/>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lastRenderedPageBreak/>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943645" w14:textId="77777777" w:rsidR="00461D5C" w:rsidRDefault="00461D5C" w:rsidP="00B64E06">
      <w:pPr>
        <w:spacing w:after="0" w:line="240" w:lineRule="auto"/>
      </w:pPr>
      <w:r>
        <w:separator/>
      </w:r>
    </w:p>
  </w:endnote>
  <w:endnote w:type="continuationSeparator" w:id="0">
    <w:p w14:paraId="1B805F6E" w14:textId="77777777" w:rsidR="00461D5C" w:rsidRDefault="00461D5C"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BC6BE" w14:textId="7FF10136"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w:t>
    </w:r>
    <w:r w:rsidR="00041DA2">
      <w:rPr>
        <w:rFonts w:ascii="Book Antiqua" w:hAnsi="Book Antiqua"/>
        <w:noProof/>
      </w:rPr>
      <w:t>3</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4AA3AC" w14:textId="77777777" w:rsidR="00461D5C" w:rsidRDefault="00461D5C" w:rsidP="00B64E06">
      <w:pPr>
        <w:spacing w:after="0" w:line="240" w:lineRule="auto"/>
      </w:pPr>
      <w:r>
        <w:separator/>
      </w:r>
    </w:p>
  </w:footnote>
  <w:footnote w:type="continuationSeparator" w:id="0">
    <w:p w14:paraId="6782E581" w14:textId="77777777" w:rsidR="00461D5C" w:rsidRDefault="00461D5C"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w:t>
          </w:r>
          <w:proofErr w:type="gramStart"/>
          <w:r w:rsidRPr="00185809">
            <w:rPr>
              <w:rFonts w:ascii="Book Antiqua" w:hAnsi="Book Antiqua"/>
              <w:b/>
              <w:sz w:val="22"/>
              <w:szCs w:val="22"/>
            </w:rPr>
            <w:t>No. :</w:t>
          </w:r>
          <w:proofErr w:type="gramEnd"/>
          <w:r w:rsidRPr="00185809">
            <w:rPr>
              <w:rFonts w:ascii="Book Antiqua" w:hAnsi="Book Antiqua"/>
              <w:b/>
              <w:sz w:val="22"/>
              <w:szCs w:val="22"/>
            </w:rPr>
            <w:t xml:space="preserve">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2.55pt;height:12.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402409003">
    <w:abstractNumId w:val="1"/>
  </w:num>
  <w:num w:numId="2" w16cid:durableId="375155507">
    <w:abstractNumId w:val="2"/>
  </w:num>
  <w:num w:numId="3" w16cid:durableId="292684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0578C"/>
    <w:rsid w:val="00015A70"/>
    <w:rsid w:val="000254CA"/>
    <w:rsid w:val="00041DA2"/>
    <w:rsid w:val="00050F33"/>
    <w:rsid w:val="00063631"/>
    <w:rsid w:val="00071E47"/>
    <w:rsid w:val="0009421E"/>
    <w:rsid w:val="000C2FBF"/>
    <w:rsid w:val="000C4408"/>
    <w:rsid w:val="000D12F4"/>
    <w:rsid w:val="00105C9F"/>
    <w:rsid w:val="001073A5"/>
    <w:rsid w:val="00130DCC"/>
    <w:rsid w:val="00131F30"/>
    <w:rsid w:val="00185809"/>
    <w:rsid w:val="00192B5F"/>
    <w:rsid w:val="001A64A3"/>
    <w:rsid w:val="001C7B3E"/>
    <w:rsid w:val="001D5082"/>
    <w:rsid w:val="00220FF3"/>
    <w:rsid w:val="00225A5C"/>
    <w:rsid w:val="00293DE4"/>
    <w:rsid w:val="002A00AE"/>
    <w:rsid w:val="002B6C07"/>
    <w:rsid w:val="002F3D2C"/>
    <w:rsid w:val="0031661C"/>
    <w:rsid w:val="003218CE"/>
    <w:rsid w:val="0038132D"/>
    <w:rsid w:val="00381E68"/>
    <w:rsid w:val="003915C2"/>
    <w:rsid w:val="003B6592"/>
    <w:rsid w:val="003F44B0"/>
    <w:rsid w:val="00413100"/>
    <w:rsid w:val="00421A5D"/>
    <w:rsid w:val="00461D5C"/>
    <w:rsid w:val="00466EDC"/>
    <w:rsid w:val="00477CCD"/>
    <w:rsid w:val="00490571"/>
    <w:rsid w:val="004B7881"/>
    <w:rsid w:val="004F4D65"/>
    <w:rsid w:val="00533E91"/>
    <w:rsid w:val="0056293B"/>
    <w:rsid w:val="00580259"/>
    <w:rsid w:val="00581BB5"/>
    <w:rsid w:val="005A0354"/>
    <w:rsid w:val="005A5884"/>
    <w:rsid w:val="005B73A6"/>
    <w:rsid w:val="00617A42"/>
    <w:rsid w:val="0064670D"/>
    <w:rsid w:val="006511A8"/>
    <w:rsid w:val="00664F1B"/>
    <w:rsid w:val="00667008"/>
    <w:rsid w:val="0069770B"/>
    <w:rsid w:val="006B2550"/>
    <w:rsid w:val="006C0C9A"/>
    <w:rsid w:val="006C4711"/>
    <w:rsid w:val="0073674E"/>
    <w:rsid w:val="00750BB8"/>
    <w:rsid w:val="007A1878"/>
    <w:rsid w:val="007A2A4A"/>
    <w:rsid w:val="007A5BF5"/>
    <w:rsid w:val="007C47AE"/>
    <w:rsid w:val="008100AE"/>
    <w:rsid w:val="00850C4C"/>
    <w:rsid w:val="00852F88"/>
    <w:rsid w:val="00855A89"/>
    <w:rsid w:val="00877506"/>
    <w:rsid w:val="00885002"/>
    <w:rsid w:val="00892B9C"/>
    <w:rsid w:val="008C5A1E"/>
    <w:rsid w:val="0090789F"/>
    <w:rsid w:val="009123F4"/>
    <w:rsid w:val="00953809"/>
    <w:rsid w:val="00965F25"/>
    <w:rsid w:val="009679DF"/>
    <w:rsid w:val="00986031"/>
    <w:rsid w:val="009932A5"/>
    <w:rsid w:val="0099641D"/>
    <w:rsid w:val="009A3321"/>
    <w:rsid w:val="009A7063"/>
    <w:rsid w:val="009D12EC"/>
    <w:rsid w:val="009D33BF"/>
    <w:rsid w:val="009D6B97"/>
    <w:rsid w:val="00A37C1D"/>
    <w:rsid w:val="00A45681"/>
    <w:rsid w:val="00A544E9"/>
    <w:rsid w:val="00A63617"/>
    <w:rsid w:val="00A71436"/>
    <w:rsid w:val="00A81B42"/>
    <w:rsid w:val="00A8640E"/>
    <w:rsid w:val="00AA43E3"/>
    <w:rsid w:val="00AD7E4C"/>
    <w:rsid w:val="00B027D4"/>
    <w:rsid w:val="00B05EEA"/>
    <w:rsid w:val="00B116D9"/>
    <w:rsid w:val="00B4441F"/>
    <w:rsid w:val="00B64E06"/>
    <w:rsid w:val="00B656A3"/>
    <w:rsid w:val="00BA5597"/>
    <w:rsid w:val="00BD7A46"/>
    <w:rsid w:val="00BF7EFF"/>
    <w:rsid w:val="00C21468"/>
    <w:rsid w:val="00C2314E"/>
    <w:rsid w:val="00C51FE4"/>
    <w:rsid w:val="00C7185B"/>
    <w:rsid w:val="00CB26A7"/>
    <w:rsid w:val="00CC54E9"/>
    <w:rsid w:val="00CC6C3B"/>
    <w:rsid w:val="00CD59F7"/>
    <w:rsid w:val="00CD7388"/>
    <w:rsid w:val="00CE3455"/>
    <w:rsid w:val="00CF058B"/>
    <w:rsid w:val="00CF6EA2"/>
    <w:rsid w:val="00D25A9E"/>
    <w:rsid w:val="00D37208"/>
    <w:rsid w:val="00D64810"/>
    <w:rsid w:val="00D67629"/>
    <w:rsid w:val="00D74787"/>
    <w:rsid w:val="00D96123"/>
    <w:rsid w:val="00DA4A8D"/>
    <w:rsid w:val="00DA78E7"/>
    <w:rsid w:val="00DE4FCF"/>
    <w:rsid w:val="00DE508A"/>
    <w:rsid w:val="00DF12CD"/>
    <w:rsid w:val="00DF69EC"/>
    <w:rsid w:val="00DF72FA"/>
    <w:rsid w:val="00E62C9F"/>
    <w:rsid w:val="00E75BD2"/>
    <w:rsid w:val="00E978E5"/>
    <w:rsid w:val="00EA2AE3"/>
    <w:rsid w:val="00EA7B47"/>
    <w:rsid w:val="00EC04C8"/>
    <w:rsid w:val="00F10C4E"/>
    <w:rsid w:val="00F164AB"/>
    <w:rsid w:val="00F37BFE"/>
    <w:rsid w:val="00F74586"/>
    <w:rsid w:val="00F761F2"/>
    <w:rsid w:val="00FA3AEA"/>
    <w:rsid w:val="00FC076F"/>
    <w:rsid w:val="00FD08D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3</Pages>
  <Words>651</Words>
  <Characters>3711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Mool Chand Khichar {Mool Chand Khichar}</cp:lastModifiedBy>
  <cp:revision>73</cp:revision>
  <cp:lastPrinted>2019-05-22T10:28:00Z</cp:lastPrinted>
  <dcterms:created xsi:type="dcterms:W3CDTF">2019-05-22T10:24:00Z</dcterms:created>
  <dcterms:modified xsi:type="dcterms:W3CDTF">2025-07-23T12:00:00Z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2025-07-23T12:00:18Z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7e8a05c4-5eb3-462b-bf34-0d095e68e0a7</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