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1140A9C3" w14:textId="60FA15D7" w:rsidR="008B4C95" w:rsidRPr="00F91926" w:rsidRDefault="008B4C95" w:rsidP="008B4C95">
      <w:pPr>
        <w:ind w:left="-567" w:right="-738"/>
        <w:jc w:val="center"/>
        <w:rPr>
          <w:rFonts w:ascii="Book Antiqua" w:hAnsi="Book Antiqua" w:cs="Arial"/>
          <w:b/>
          <w:bCs/>
          <w:color w:val="2F5496" w:themeColor="accent1" w:themeShade="BF"/>
          <w:sz w:val="22"/>
          <w:szCs w:val="22"/>
        </w:rPr>
      </w:pPr>
      <w:r w:rsidRPr="00F91926">
        <w:rPr>
          <w:rFonts w:ascii="Book Antiqua" w:hAnsi="Book Antiqua" w:cs="Arial"/>
          <w:b/>
          <w:bCs/>
          <w:color w:val="2F5496" w:themeColor="accent1" w:themeShade="BF"/>
          <w:sz w:val="22"/>
          <w:szCs w:val="22"/>
        </w:rPr>
        <w:t xml:space="preserve">Appointment of Independent Engineer for </w:t>
      </w:r>
      <w:r w:rsidR="006F35B1" w:rsidRPr="006F35B1">
        <w:rPr>
          <w:rFonts w:ascii="Book Antiqua" w:hAnsi="Book Antiqua" w:cs="Arial"/>
          <w:b/>
          <w:bCs/>
          <w:color w:val="2F5496" w:themeColor="accent1" w:themeShade="BF"/>
          <w:sz w:val="22"/>
          <w:szCs w:val="22"/>
        </w:rPr>
        <w:t>“</w:t>
      </w:r>
      <w:r w:rsidR="00214890" w:rsidRPr="00214890">
        <w:rPr>
          <w:rFonts w:ascii="Book Antiqua" w:hAnsi="Book Antiqua" w:cs="Arial"/>
          <w:b/>
          <w:bCs/>
          <w:color w:val="2F5496"/>
          <w:sz w:val="22"/>
          <w:szCs w:val="22"/>
        </w:rPr>
        <w:t>Transmission System for Evacuation of Power from Rajasthan REZ Ph-IV (Part-2: 5.5 GW) (Jaisalmer/ Barmer Complex): Part C</w:t>
      </w:r>
      <w:r w:rsidR="006F35B1" w:rsidRPr="006F35B1">
        <w:rPr>
          <w:rFonts w:ascii="Book Antiqua" w:hAnsi="Book Antiqua" w:cs="Arial"/>
          <w:b/>
          <w:bCs/>
          <w:color w:val="2F5496" w:themeColor="accent1" w:themeShade="BF"/>
          <w:sz w:val="22"/>
          <w:szCs w:val="22"/>
        </w:rPr>
        <w:t>”</w:t>
      </w:r>
      <w:r w:rsidRPr="00F91926">
        <w:rPr>
          <w:rFonts w:ascii="Book Antiqua" w:hAnsi="Book Antiqua" w:cs="Arial"/>
          <w:b/>
          <w:bCs/>
          <w:color w:val="2F5496" w:themeColor="accent1" w:themeShade="BF"/>
          <w:sz w:val="22"/>
          <w:szCs w:val="22"/>
        </w:rPr>
        <w:t>.</w:t>
      </w:r>
    </w:p>
    <w:p w14:paraId="78BD6159" w14:textId="77777777" w:rsidR="008B4C95" w:rsidRPr="00F91926" w:rsidRDefault="008B4C95" w:rsidP="008B4C95">
      <w:pPr>
        <w:jc w:val="center"/>
        <w:rPr>
          <w:rFonts w:ascii="Book Antiqua" w:hAnsi="Book Antiqua" w:cs="Arial"/>
          <w:b/>
          <w:bCs/>
          <w:color w:val="2F5496" w:themeColor="accent1" w:themeShade="BF"/>
          <w:sz w:val="22"/>
          <w:szCs w:val="22"/>
        </w:rPr>
      </w:pPr>
    </w:p>
    <w:p w14:paraId="6502BB21" w14:textId="1CFD1390" w:rsidR="001657D3" w:rsidRDefault="008B4C95" w:rsidP="008B4C95">
      <w:pPr>
        <w:jc w:val="center"/>
        <w:rPr>
          <w:rFonts w:ascii="Book Antiqua" w:hAnsi="Book Antiqua" w:cs="Arial"/>
          <w:b/>
          <w:bCs/>
          <w:sz w:val="22"/>
          <w:szCs w:val="22"/>
        </w:rPr>
      </w:pPr>
      <w:r w:rsidRPr="00F91926">
        <w:rPr>
          <w:rFonts w:ascii="Book Antiqua" w:hAnsi="Book Antiqua" w:cs="Arial"/>
          <w:b/>
          <w:bCs/>
          <w:color w:val="2F5496" w:themeColor="accent1" w:themeShade="BF"/>
          <w:sz w:val="22"/>
          <w:szCs w:val="22"/>
        </w:rPr>
        <w:t xml:space="preserve">(Spec. No. </w:t>
      </w:r>
      <w:r w:rsidR="00C73348">
        <w:rPr>
          <w:rFonts w:ascii="Book Antiqua" w:hAnsi="Book Antiqua" w:cs="Arial"/>
          <w:b/>
          <w:bCs/>
          <w:color w:val="2F5496" w:themeColor="accent1" w:themeShade="BF"/>
          <w:sz w:val="22"/>
          <w:szCs w:val="22"/>
        </w:rPr>
        <w:t>CTUIL/IE/</w:t>
      </w:r>
      <w:r w:rsidR="0031494A" w:rsidRPr="0031494A">
        <w:rPr>
          <w:rFonts w:ascii="Book Antiqua" w:hAnsi="Book Antiqua" w:cs="Arial"/>
          <w:b/>
          <w:bCs/>
          <w:color w:val="2F5496" w:themeColor="accent1" w:themeShade="BF"/>
          <w:sz w:val="22"/>
          <w:szCs w:val="22"/>
        </w:rPr>
        <w:t>2024-25</w:t>
      </w:r>
      <w:r w:rsidR="00C73348">
        <w:rPr>
          <w:rFonts w:ascii="Book Antiqua" w:hAnsi="Book Antiqua" w:cs="Arial"/>
          <w:b/>
          <w:bCs/>
          <w:color w:val="2F5496" w:themeColor="accent1" w:themeShade="BF"/>
          <w:sz w:val="22"/>
          <w:szCs w:val="22"/>
        </w:rPr>
        <w:t>/</w:t>
      </w:r>
      <w:r w:rsidR="00035E41">
        <w:rPr>
          <w:rFonts w:ascii="Book Antiqua" w:hAnsi="Book Antiqua" w:cs="Arial"/>
          <w:b/>
          <w:bCs/>
          <w:color w:val="2F5496" w:themeColor="accent1" w:themeShade="BF"/>
          <w:sz w:val="22"/>
          <w:szCs w:val="22"/>
        </w:rPr>
        <w:t>4</w:t>
      </w:r>
      <w:r w:rsidR="00214890">
        <w:rPr>
          <w:rFonts w:ascii="Book Antiqua" w:hAnsi="Book Antiqua" w:cs="Arial"/>
          <w:b/>
          <w:bCs/>
          <w:color w:val="2F5496" w:themeColor="accent1" w:themeShade="BF"/>
          <w:sz w:val="22"/>
          <w:szCs w:val="22"/>
        </w:rPr>
        <w:t>3</w:t>
      </w:r>
      <w:r w:rsidRPr="00F91926">
        <w:rPr>
          <w:rFonts w:ascii="Book Antiqua" w:hAnsi="Book Antiqua" w:cs="Arial"/>
          <w:b/>
          <w:bCs/>
          <w:color w:val="2F5496" w:themeColor="accent1" w:themeShade="BF"/>
          <w:sz w:val="22"/>
          <w:szCs w:val="22"/>
        </w:rPr>
        <w:t>)</w:t>
      </w:r>
    </w:p>
    <w:p w14:paraId="34D1DCB2" w14:textId="77777777" w:rsidR="001657D3" w:rsidRDefault="001657D3" w:rsidP="001657D3">
      <w:pPr>
        <w:jc w:val="center"/>
        <w:rPr>
          <w:rFonts w:ascii="Book Antiqua" w:hAnsi="Book Antiqua" w:cs="Arial"/>
          <w:b/>
          <w:bCs/>
          <w:sz w:val="22"/>
          <w:szCs w:val="22"/>
        </w:rPr>
      </w:pPr>
    </w:p>
    <w:p w14:paraId="720C6E3B" w14:textId="77777777" w:rsidR="001657D3" w:rsidRDefault="001657D3" w:rsidP="001657D3">
      <w:pPr>
        <w:jc w:val="center"/>
        <w:rPr>
          <w:rFonts w:ascii="Book Antiqua" w:hAnsi="Book Antiqua" w:cs="Arial"/>
          <w:b/>
          <w:bCs/>
          <w:sz w:val="22"/>
          <w:szCs w:val="22"/>
        </w:rPr>
      </w:pP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altName w:val="Cambri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4C4"/>
    <w:rsid w:val="00033256"/>
    <w:rsid w:val="00035E41"/>
    <w:rsid w:val="000900D4"/>
    <w:rsid w:val="00092297"/>
    <w:rsid w:val="00122288"/>
    <w:rsid w:val="001657D3"/>
    <w:rsid w:val="001A33D5"/>
    <w:rsid w:val="001B3647"/>
    <w:rsid w:val="00214890"/>
    <w:rsid w:val="002E41B4"/>
    <w:rsid w:val="0031494A"/>
    <w:rsid w:val="00380A89"/>
    <w:rsid w:val="00424D33"/>
    <w:rsid w:val="004254C4"/>
    <w:rsid w:val="004513A8"/>
    <w:rsid w:val="004A133C"/>
    <w:rsid w:val="006F35B1"/>
    <w:rsid w:val="007C3888"/>
    <w:rsid w:val="007D6DD8"/>
    <w:rsid w:val="00887E5B"/>
    <w:rsid w:val="008B4C95"/>
    <w:rsid w:val="009B23E9"/>
    <w:rsid w:val="009E1FC5"/>
    <w:rsid w:val="00AD0A87"/>
    <w:rsid w:val="00B23FE9"/>
    <w:rsid w:val="00B62B53"/>
    <w:rsid w:val="00B95954"/>
    <w:rsid w:val="00C73348"/>
    <w:rsid w:val="00D46662"/>
    <w:rsid w:val="00DF6A25"/>
    <w:rsid w:val="00E04F1F"/>
    <w:rsid w:val="00E270D7"/>
    <w:rsid w:val="00E53B2E"/>
    <w:rsid w:val="00F63FCF"/>
    <w:rsid w:val="00F729C2"/>
    <w:rsid w:val="00FC447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107</Words>
  <Characters>611</Characters>
  <Application>Microsoft Office Word</Application>
  <DocSecurity>0</DocSecurity>
  <Lines>5</Lines>
  <Paragraphs>1</Paragraphs>
  <ScaleCrop>false</ScaleCrop>
  <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Dwaipayan Sen {द्वैपायन सेन}</cp:lastModifiedBy>
  <cp:revision>30</cp:revision>
  <dcterms:created xsi:type="dcterms:W3CDTF">2022-09-23T06:50:00Z</dcterms:created>
  <dcterms:modified xsi:type="dcterms:W3CDTF">2024-09-19T07:05:00Z</dcterms:modified>
</cp:coreProperties>
</file>